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июня 2012 г. N 24548</w:t>
      </w:r>
    </w:p>
    <w:p w:rsidR="00E33188" w:rsidRDefault="00E331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мая 2012 г. N 559н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ЕДИНОГО КВАЛИФИКАЦИОННОГО СПРАВОЧНИКА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РУКОВОДИТЕЛЕЙ, СПЕЦИАЛИСТОВ И СЛУЖАЩИХ, РАЗДЕЛ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"КВАЛИФИКАЦИОННЫЕ ХАРАКТЕРИСТИКИ ДОЛЖНОСТЕЙ СПЕЦИАЛИСТОВ,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ОСУЩЕСТВЛЯЮЩИХ</w:t>
      </w:r>
      <w:proofErr w:type="gramEnd"/>
      <w:r>
        <w:rPr>
          <w:rFonts w:ascii="Calibri" w:hAnsi="Calibri" w:cs="Calibri"/>
          <w:b/>
          <w:bCs/>
        </w:rPr>
        <w:t xml:space="preserve"> РАБОТЫ В ОБЛАСТИ ОХРАНЫ ТРУДА"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88" w:rsidRDefault="00E331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28.06.2012 N 655.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подпунктом 5.2.3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E33188" w:rsidRDefault="00E331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подпунктом 5.2.52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4, ст. 394; N 11, ст. 1225; N 25, ст. 3167; N 26, ст. 3350; N 31, ст. 4251; N 35, ст. 4574; N 52 (ч. I), ст. 7104; 2011, N 2, ст. 339; N 14, ст. 1935, 1944; N 16, ст. 2294; N 24, ст. 3494; N 34, ст. 4985;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47, ст. 6659; N 51, ст. 7529; 2012, N 15, ст. 1790), приказываю:</w:t>
      </w:r>
      <w:proofErr w:type="gramEnd"/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Единый квалификационный справочник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июля 2013 года.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мая 2012 г. N 559н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ЕДИНЫЙ КВАЛИФИКАЦИОННЫЙ СПРАВОЧНИК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РУКОВОДИТЕЛЕЙ, СПЕЦИАЛИСТОВ И СЛУЖАЩИХ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"Квалификационные характеристики должностей специалистов,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lastRenderedPageBreak/>
        <w:t>осуществляющих</w:t>
      </w:r>
      <w:proofErr w:type="gramEnd"/>
      <w:r>
        <w:rPr>
          <w:rFonts w:ascii="Calibri" w:hAnsi="Calibri" w:cs="Calibri"/>
          <w:b/>
          <w:bCs/>
        </w:rPr>
        <w:t xml:space="preserve"> работы в области охраны труда"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Раздел "Квалификационные характеристики должностей специалистов, осуществляющих работы в области охраны труда"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персоналом, осуществляющим работы в области охраны труда, в организациях любых организационно-правовых форм и форм собственности.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Квалификационные характеристики, содержащиеся в разделе "Квалификационные характеристики должностей специалистов, осуществляющих работы в области охраны труда" ЕКС (далее - квалификационные характеристики), призваны способствовать правильному подбору и расстановке кадров, повышению их квалификации, рациональному разделению труда, созданию действенного механизма разграничения функций, полномочий и ответственности работников, а также установлению единых подходов при определении их должностных обязанностей и предъявляемых к ним квалификационных требований.</w:t>
      </w:r>
      <w:proofErr w:type="gramEnd"/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Квалификационная характеристика каждой должности имеет три раздела.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"Должностные обязанности" установлены основные трудовые функции, которые могут быть поручены полностью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работника.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"Требования к квалификации" определены уровень профессиональной подготовки работника, необходимой для выполнения должностных обязанностей, и требования к стажу работы.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ДОЛЖНОСТИ СПЕЦИАЛИСТОВ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 ОХРАНЫ ТРУДА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и координирует работу по охране труда в организации. Организует, участвует в разработке и контролирует функционирование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</w:t>
      </w:r>
      <w:r>
        <w:rPr>
          <w:rFonts w:ascii="Calibri" w:hAnsi="Calibri" w:cs="Calibri"/>
        </w:rPr>
        <w:lastRenderedPageBreak/>
        <w:t xml:space="preserve">межгосударственных и национальных стандартов в сфере безопасности и охраны труда. Определяет и систематически корректирует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Организует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в структурных подразделениях организации требований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</w:t>
      </w:r>
      <w:proofErr w:type="gramStart"/>
      <w:r>
        <w:rPr>
          <w:rFonts w:ascii="Calibri" w:hAnsi="Calibri" w:cs="Calibri"/>
        </w:rPr>
        <w:t>Организует информирование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  <w:r>
        <w:rPr>
          <w:rFonts w:ascii="Calibri" w:hAnsi="Calibri" w:cs="Calibri"/>
        </w:rPr>
        <w:t xml:space="preserve">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контролирует проведение инструктажей (вводных, первичных, повторных, внеплановых, целевых) работников по вопросам охраны труда.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на реализацию мероприятий по улучшению условий и охраны труда. Принимает участие в работе комиссии по аттестации рабочих мест по условиям труда, организует взаимодействие членов аттестационной комиссии по аттестации рабочих мест по условиям труда, созданной в организации в установленном порядке. </w:t>
      </w:r>
      <w:proofErr w:type="gramStart"/>
      <w:r>
        <w:rPr>
          <w:rFonts w:ascii="Calibri" w:hAnsi="Calibri" w:cs="Calibri"/>
        </w:rP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  <w:r>
        <w:rPr>
          <w:rFonts w:ascii="Calibri" w:hAnsi="Calibri" w:cs="Calibri"/>
        </w:rPr>
        <w:t xml:space="preserve"> Организует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>
        <w:rPr>
          <w:rFonts w:ascii="Calibri" w:hAnsi="Calibri" w:cs="Calibri"/>
        </w:rPr>
        <w:t>предрейсовым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послерейсовым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предсменным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послесменным</w:t>
      </w:r>
      <w:proofErr w:type="spellEnd"/>
      <w:r>
        <w:rPr>
          <w:rFonts w:ascii="Calibri" w:hAnsi="Calibri" w:cs="Calibri"/>
        </w:rPr>
        <w:t xml:space="preserve">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Организует и участвует в расследовании несчастных случаев на производстве и профессиональных заболеваний, проведении анализа причин производственного травматизма, профессиональных заболеваний, в разработке мероприятий по их предотвращению. Осуществляет разработку мероприятий по повышению уровня заинтересованности работников в улучшении условий и охраны труда. Организует и участвует совместно с другими структурными подразделениями организации в разработке планов и программ по улучшению условий и охраны труда, устранению или минимизации профессиональных рисков. Организует проведение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Организует и контролирует своевременное составление и предоставление отчетности по установленной форме. Руководит работниками </w:t>
      </w:r>
      <w:r>
        <w:rPr>
          <w:rFonts w:ascii="Calibri" w:hAnsi="Calibri" w:cs="Calibri"/>
        </w:rPr>
        <w:lastRenderedPageBreak/>
        <w:t>службы охраны труда.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порядок оценки уровня профессионального риска; основы планирования мероприятий по улучшению условий труда и оценки их эффективности; производственную и организационную структуру организации, основные технологические процессы и режимы производства: виды применяемого оборудования и правила его эксплуатации; методы изучения условий труда на рабочих местах; основные методы снижения воздействия вредных производственных факторов на организм человека;</w:t>
      </w:r>
      <w:proofErr w:type="gramEnd"/>
      <w:r>
        <w:rPr>
          <w:rFonts w:ascii="Calibri" w:hAnsi="Calibri" w:cs="Calibri"/>
        </w:rPr>
        <w:t xml:space="preserve">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по охране труда; основы экономики и бюджетирования, организации производства, труда и управления.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по направлению подготовки "</w:t>
      </w:r>
      <w:proofErr w:type="spellStart"/>
      <w:r>
        <w:rPr>
          <w:rFonts w:ascii="Calibri" w:hAnsi="Calibri" w:cs="Calibri"/>
        </w:rPr>
        <w:t>Техносферная</w:t>
      </w:r>
      <w:proofErr w:type="spellEnd"/>
      <w:r>
        <w:rPr>
          <w:rFonts w:ascii="Calibri" w:hAnsi="Calibri" w:cs="Calibri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5 лет.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ОХРАНЕ ТРУДА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организации и координации работ по охране труда в организации. Участвует в разработке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Участвует 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</w:t>
      </w:r>
      <w:proofErr w:type="gramStart"/>
      <w:r>
        <w:rPr>
          <w:rFonts w:ascii="Calibri" w:hAnsi="Calibri" w:cs="Calibri"/>
        </w:rPr>
        <w:t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  <w:r>
        <w:rPr>
          <w:rFonts w:ascii="Calibri" w:hAnsi="Calibri" w:cs="Calibri"/>
        </w:rPr>
        <w:t xml:space="preserve">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 вводный инструктаж, контролирует проведение инструктажей (первичных, повторных, внеплановых, целевых) работников по вопросам охраны труда. Участвует в проведении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бюджета организации в сфере охраны труда и проводит оценку эффективности использования </w:t>
      </w:r>
      <w:r>
        <w:rPr>
          <w:rFonts w:ascii="Calibri" w:hAnsi="Calibri" w:cs="Calibri"/>
        </w:rPr>
        <w:lastRenderedPageBreak/>
        <w:t xml:space="preserve">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на реализацию мероприятий по улучшению условий и охраны труда. Принимает участие в работе комиссии по аттестации рабочих мест по условиям труда, организует взаимодействие членов аттестационной комиссии по аттестации рабочих мест по условиям труда, созданной в организации в установленном порядке. </w:t>
      </w:r>
      <w:proofErr w:type="gramStart"/>
      <w:r>
        <w:rPr>
          <w:rFonts w:ascii="Calibri" w:hAnsi="Calibri" w:cs="Calibri"/>
        </w:rP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  <w:r>
        <w:rPr>
          <w:rFonts w:ascii="Calibri" w:hAnsi="Calibri" w:cs="Calibri"/>
        </w:rPr>
        <w:t xml:space="preserve"> Организовывает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>
        <w:rPr>
          <w:rFonts w:ascii="Calibri" w:hAnsi="Calibri" w:cs="Calibri"/>
        </w:rPr>
        <w:t>предрейсовым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послерейсовым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предсменным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послесменным</w:t>
      </w:r>
      <w:proofErr w:type="spellEnd"/>
      <w:r>
        <w:rPr>
          <w:rFonts w:ascii="Calibri" w:hAnsi="Calibri" w:cs="Calibri"/>
        </w:rPr>
        <w:t xml:space="preserve">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Проводит анализ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 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 Участвует в разработке мероприятий по повышению уровня заинтересованности работников в улучшении условий и охраны труда. Совместно с другими структурными подразделениями организации участвует в разработке планов и программ по улучшению условий и охраны труда, устранению или минимизации профессиональных рисков.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Составляет и </w:t>
      </w:r>
      <w:proofErr w:type="gramStart"/>
      <w:r>
        <w:rPr>
          <w:rFonts w:ascii="Calibri" w:hAnsi="Calibri" w:cs="Calibri"/>
        </w:rPr>
        <w:t>предоставляет отчет</w:t>
      </w:r>
      <w:proofErr w:type="gramEnd"/>
      <w:r>
        <w:rPr>
          <w:rFonts w:ascii="Calibri" w:hAnsi="Calibri" w:cs="Calibri"/>
        </w:rPr>
        <w:t xml:space="preserve"> по установленной форме.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выявления, оценки и управления профессиональными рисками; производственную и организационную структуру организации, основные технологические процессы и режимы производства; виды применяемого оборудования и правила его эксплуатации; методы изучения условий труда на рабочих местах;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</w:t>
      </w:r>
      <w:proofErr w:type="gramEnd"/>
      <w:r>
        <w:rPr>
          <w:rFonts w:ascii="Calibri" w:hAnsi="Calibri" w:cs="Calibri"/>
        </w:rPr>
        <w:t xml:space="preserve"> передовой отечественный и зарубежный опыт в области охраны труда; порядок и сроки составления отчетности о выполнении мероприятий по охране труда.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Специалист по охране труда I категории: высшее профессиональное образование по направлению подготовки "</w:t>
      </w:r>
      <w:proofErr w:type="spellStart"/>
      <w:r>
        <w:rPr>
          <w:rFonts w:ascii="Calibri" w:hAnsi="Calibri" w:cs="Calibri"/>
        </w:rPr>
        <w:t>Техносферная</w:t>
      </w:r>
      <w:proofErr w:type="spellEnd"/>
      <w:r>
        <w:rPr>
          <w:rFonts w:ascii="Calibri" w:hAnsi="Calibri" w:cs="Calibri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лет.</w:t>
      </w:r>
      <w:proofErr w:type="gramEnd"/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Специалист по охране труда II категории: высшее профессиональное образование по направлению подготовки "</w:t>
      </w:r>
      <w:proofErr w:type="spellStart"/>
      <w:r>
        <w:rPr>
          <w:rFonts w:ascii="Calibri" w:hAnsi="Calibri" w:cs="Calibri"/>
        </w:rPr>
        <w:t>Техносферная</w:t>
      </w:r>
      <w:proofErr w:type="spellEnd"/>
      <w:r>
        <w:rPr>
          <w:rFonts w:ascii="Calibri" w:hAnsi="Calibri" w:cs="Calibri"/>
        </w:rPr>
        <w:t xml:space="preserve"> безопасность" или соответствующим ему направлениям </w:t>
      </w:r>
      <w:r>
        <w:rPr>
          <w:rFonts w:ascii="Calibri" w:hAnsi="Calibri" w:cs="Calibri"/>
        </w:rPr>
        <w:lastRenderedPageBreak/>
        <w:t>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года.</w:t>
      </w:r>
      <w:proofErr w:type="gramEnd"/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Специалист по охране труда: высшее профессиональное образование по направлению подготовки "</w:t>
      </w:r>
      <w:proofErr w:type="spellStart"/>
      <w:r>
        <w:rPr>
          <w:rFonts w:ascii="Calibri" w:hAnsi="Calibri" w:cs="Calibri"/>
        </w:rPr>
        <w:t>Техносферная</w:t>
      </w:r>
      <w:proofErr w:type="spellEnd"/>
      <w:r>
        <w:rPr>
          <w:rFonts w:ascii="Calibri" w:hAnsi="Calibri" w:cs="Calibri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</w:t>
      </w:r>
      <w:proofErr w:type="gramEnd"/>
      <w:r>
        <w:rPr>
          <w:rFonts w:ascii="Calibri" w:hAnsi="Calibri" w:cs="Calibri"/>
        </w:rPr>
        <w:t xml:space="preserve"> области охраны труда не менее 3 лет.</w:t>
      </w: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88" w:rsidRDefault="00E33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88" w:rsidRDefault="00E331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64C8" w:rsidRDefault="001B64C8">
      <w:bookmarkStart w:id="1" w:name="_GoBack"/>
      <w:bookmarkEnd w:id="1"/>
    </w:p>
    <w:sectPr w:rsidR="001B64C8" w:rsidSect="008C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88"/>
    <w:rsid w:val="001B64C8"/>
    <w:rsid w:val="00E3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C5BF24F94F3309384AA33C1F6C67FCFE5746EDA6F9BAD9C53046366A7302971113CC6C9B08D4331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0C5BF24F94F3309384AA33C1F6C67FCFE5746EDA6F9BAD9C53046366A7302971113CC6C9B08D6331D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0C5BF24F94F3309384AA33C1F6C67FCF95049E1A4F9BAD9C53046366A7302971113CC6C9B08D73314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C0C5BF24F94F3309384AA33C1F6C67FCF85846E1A2F9BAD9C5304636361A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C0C5BF24F94F3309384AA33C1F6C67FCF85846E1A2F9BAD9C53046366A7302971113CC6C9B08D0331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Котиков Сергей А.</dc:creator>
  <cp:lastModifiedBy>Котиков Сергей А.</cp:lastModifiedBy>
  <cp:revision>1</cp:revision>
  <dcterms:created xsi:type="dcterms:W3CDTF">2013-07-18T01:53:00Z</dcterms:created>
  <dcterms:modified xsi:type="dcterms:W3CDTF">2013-07-18T01:54:00Z</dcterms:modified>
</cp:coreProperties>
</file>